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C6" w:rsidRPr="00C524E7" w:rsidRDefault="00DC72C6" w:rsidP="00DC72C6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«СОГЛАСОВАНО»                                                    </w:t>
      </w:r>
      <w:r>
        <w:rPr>
          <w:rFonts w:cs="Times New Roman"/>
        </w:rPr>
        <w:t xml:space="preserve">                      </w:t>
      </w:r>
      <w:r w:rsidRPr="00C524E7">
        <w:rPr>
          <w:rFonts w:cs="Times New Roman"/>
        </w:rPr>
        <w:t xml:space="preserve"> «УТВЕРЖДАЮ»</w:t>
      </w:r>
    </w:p>
    <w:p w:rsidR="00DC72C6" w:rsidRPr="00C524E7" w:rsidRDefault="00DC72C6" w:rsidP="00DC72C6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Руководитель  Управления                                          </w:t>
      </w:r>
      <w:r>
        <w:rPr>
          <w:rFonts w:cs="Times New Roman"/>
        </w:rPr>
        <w:t xml:space="preserve">                </w:t>
      </w:r>
      <w:r w:rsidRPr="00C524E7">
        <w:rPr>
          <w:rFonts w:cs="Times New Roman"/>
        </w:rPr>
        <w:t>Директор МБОУ ДОД ДЮСШ</w:t>
      </w:r>
    </w:p>
    <w:p w:rsidR="00DC72C6" w:rsidRPr="00C524E7" w:rsidRDefault="00DC72C6" w:rsidP="00DC72C6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образования администрации                                       </w:t>
      </w:r>
      <w:r>
        <w:rPr>
          <w:rFonts w:cs="Times New Roman"/>
        </w:rPr>
        <w:t xml:space="preserve">              </w:t>
      </w:r>
      <w:r w:rsidRPr="00C524E7">
        <w:rPr>
          <w:rFonts w:cs="Times New Roman"/>
        </w:rPr>
        <w:t xml:space="preserve"> города Заозёрного</w:t>
      </w:r>
    </w:p>
    <w:p w:rsidR="00DC72C6" w:rsidRPr="00C524E7" w:rsidRDefault="00DC72C6" w:rsidP="00DC72C6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Рыбинского района                                                      </w:t>
      </w:r>
      <w:r>
        <w:rPr>
          <w:rFonts w:cs="Times New Roman"/>
        </w:rPr>
        <w:t xml:space="preserve">                 </w:t>
      </w:r>
      <w:r w:rsidRPr="00C524E7">
        <w:rPr>
          <w:rFonts w:cs="Times New Roman"/>
        </w:rPr>
        <w:t xml:space="preserve">  _____________ Н.П. Новиков</w:t>
      </w:r>
    </w:p>
    <w:p w:rsidR="00DC72C6" w:rsidRPr="00C524E7" w:rsidRDefault="00DC72C6" w:rsidP="00DC72C6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______________ Т.Н. </w:t>
      </w:r>
      <w:proofErr w:type="spellStart"/>
      <w:r w:rsidRPr="00C524E7">
        <w:rPr>
          <w:rFonts w:cs="Times New Roman"/>
        </w:rPr>
        <w:t>Ксензова</w:t>
      </w:r>
      <w:proofErr w:type="spellEnd"/>
      <w:r w:rsidRPr="00C524E7">
        <w:rPr>
          <w:rFonts w:cs="Times New Roman"/>
        </w:rPr>
        <w:t xml:space="preserve">                                 </w:t>
      </w:r>
      <w:r>
        <w:rPr>
          <w:rFonts w:cs="Times New Roman"/>
        </w:rPr>
        <w:t xml:space="preserve">                </w:t>
      </w:r>
      <w:r w:rsidRPr="00C524E7">
        <w:rPr>
          <w:rFonts w:cs="Times New Roman"/>
        </w:rPr>
        <w:t xml:space="preserve">   «   » _______________ 2012г</w:t>
      </w:r>
    </w:p>
    <w:p w:rsidR="00DC72C6" w:rsidRPr="00C524E7" w:rsidRDefault="00DC72C6" w:rsidP="00DC72C6">
      <w:pPr>
        <w:pStyle w:val="a3"/>
        <w:jc w:val="both"/>
        <w:rPr>
          <w:rFonts w:cs="Times New Roman"/>
        </w:rPr>
      </w:pPr>
    </w:p>
    <w:p w:rsidR="00DC72C6" w:rsidRPr="00C524E7" w:rsidRDefault="00DC72C6" w:rsidP="00DC72C6">
      <w:pPr>
        <w:pStyle w:val="a3"/>
        <w:jc w:val="both"/>
        <w:rPr>
          <w:rFonts w:cs="Times New Roman"/>
          <w:b/>
        </w:rPr>
      </w:pPr>
    </w:p>
    <w:p w:rsidR="00DC72C6" w:rsidRPr="00C524E7" w:rsidRDefault="00DC72C6" w:rsidP="00DC72C6">
      <w:pPr>
        <w:pStyle w:val="a3"/>
        <w:jc w:val="both"/>
        <w:rPr>
          <w:rFonts w:cs="Times New Roman"/>
          <w:b/>
        </w:rPr>
      </w:pPr>
    </w:p>
    <w:p w:rsidR="00DC72C6" w:rsidRPr="00C524E7" w:rsidRDefault="00DC72C6" w:rsidP="00DC72C6">
      <w:pPr>
        <w:pStyle w:val="a3"/>
        <w:jc w:val="both"/>
        <w:rPr>
          <w:rFonts w:cs="Times New Roman"/>
          <w:b/>
        </w:rPr>
      </w:pPr>
    </w:p>
    <w:p w:rsidR="00DC72C6" w:rsidRPr="00C524E7" w:rsidRDefault="00DC72C6" w:rsidP="00DC72C6">
      <w:pPr>
        <w:pStyle w:val="a3"/>
        <w:jc w:val="center"/>
        <w:rPr>
          <w:rFonts w:cs="Times New Roman"/>
          <w:b/>
        </w:rPr>
      </w:pPr>
      <w:proofErr w:type="gramStart"/>
      <w:r w:rsidRPr="00C524E7">
        <w:rPr>
          <w:rFonts w:cs="Times New Roman"/>
          <w:b/>
        </w:rPr>
        <w:t>П</w:t>
      </w:r>
      <w:proofErr w:type="gramEnd"/>
      <w:r w:rsidRPr="00C524E7">
        <w:rPr>
          <w:rFonts w:cs="Times New Roman"/>
          <w:b/>
        </w:rPr>
        <w:t xml:space="preserve"> О Л О Ж Е Н И Е</w:t>
      </w:r>
    </w:p>
    <w:p w:rsidR="00DC72C6" w:rsidRDefault="00DC72C6" w:rsidP="00DC72C6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 xml:space="preserve">о проведении соревнований </w:t>
      </w:r>
      <w:r>
        <w:rPr>
          <w:rFonts w:cs="Times New Roman"/>
          <w:b/>
        </w:rPr>
        <w:t>«Закрытие лыжного сезона» по лыжным гонкам</w:t>
      </w:r>
      <w:r w:rsidRPr="00C524E7">
        <w:rPr>
          <w:rFonts w:cs="Times New Roman"/>
          <w:b/>
        </w:rPr>
        <w:t xml:space="preserve"> </w:t>
      </w:r>
    </w:p>
    <w:p w:rsidR="00DC72C6" w:rsidRPr="00C524E7" w:rsidRDefault="00DC72C6" w:rsidP="00DC72C6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 xml:space="preserve">среди </w:t>
      </w:r>
      <w:r w:rsidR="00B00EBC">
        <w:rPr>
          <w:rFonts w:cs="Times New Roman"/>
          <w:b/>
        </w:rPr>
        <w:t xml:space="preserve">учащихся </w:t>
      </w:r>
      <w:r w:rsidRPr="00C524E7">
        <w:rPr>
          <w:rFonts w:cs="Times New Roman"/>
          <w:b/>
        </w:rPr>
        <w:t>общеобразовательных школ Рыбинского района</w:t>
      </w:r>
      <w:r>
        <w:rPr>
          <w:rFonts w:cs="Times New Roman"/>
          <w:b/>
        </w:rPr>
        <w:t>.</w:t>
      </w:r>
    </w:p>
    <w:p w:rsidR="00DC72C6" w:rsidRPr="00DC72C6" w:rsidRDefault="00DC72C6" w:rsidP="00DC72C6">
      <w:pPr>
        <w:pStyle w:val="a3"/>
        <w:jc w:val="center"/>
        <w:rPr>
          <w:rFonts w:cs="Times New Roman"/>
        </w:rPr>
      </w:pPr>
      <w:r>
        <w:rPr>
          <w:rFonts w:cs="Times New Roman"/>
        </w:rPr>
        <w:t>(</w:t>
      </w:r>
      <w:r w:rsidRPr="00DC72C6">
        <w:rPr>
          <w:rFonts w:cs="Times New Roman"/>
        </w:rPr>
        <w:t>индивидуальный спринт</w:t>
      </w:r>
      <w:r>
        <w:rPr>
          <w:rFonts w:cs="Times New Roman"/>
        </w:rPr>
        <w:t>)</w:t>
      </w:r>
    </w:p>
    <w:p w:rsidR="00DC72C6" w:rsidRPr="00C524E7" w:rsidRDefault="00DC72C6" w:rsidP="00DC72C6">
      <w:pPr>
        <w:pStyle w:val="a3"/>
        <w:jc w:val="center"/>
        <w:rPr>
          <w:rFonts w:cs="Times New Roman"/>
          <w:b/>
        </w:rPr>
      </w:pPr>
    </w:p>
    <w:p w:rsidR="00DC72C6" w:rsidRPr="008A47D1" w:rsidRDefault="00DC72C6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Цели и задачи</w:t>
      </w:r>
    </w:p>
    <w:p w:rsidR="00DC72C6" w:rsidRPr="00C524E7" w:rsidRDefault="00DC72C6" w:rsidP="00DC72C6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 - пропаганда здорового образа жизни среди школьников;</w:t>
      </w:r>
    </w:p>
    <w:p w:rsidR="00DC72C6" w:rsidRDefault="00DC72C6" w:rsidP="00DC72C6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>- привлечение широких масс учащихся к активным занятиям физической культурой и</w:t>
      </w:r>
    </w:p>
    <w:p w:rsidR="00DC72C6" w:rsidRPr="00C524E7" w:rsidRDefault="00DC72C6" w:rsidP="00DC72C6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C524E7">
        <w:rPr>
          <w:rFonts w:cs="Times New Roman"/>
        </w:rPr>
        <w:t xml:space="preserve"> спортом;</w:t>
      </w:r>
    </w:p>
    <w:p w:rsidR="00DC72C6" w:rsidRPr="00C524E7" w:rsidRDefault="00DC72C6" w:rsidP="00DC72C6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- развитие и популяризация </w:t>
      </w:r>
      <w:r>
        <w:rPr>
          <w:rFonts w:cs="Times New Roman"/>
        </w:rPr>
        <w:t>лыжных гонок</w:t>
      </w:r>
      <w:r w:rsidRPr="00C524E7">
        <w:rPr>
          <w:rFonts w:cs="Times New Roman"/>
        </w:rPr>
        <w:t xml:space="preserve"> в Рыбинском районе;</w:t>
      </w:r>
    </w:p>
    <w:p w:rsidR="00DC72C6" w:rsidRDefault="00DC72C6" w:rsidP="00DC72C6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>- определение сильнейши</w:t>
      </w:r>
      <w:r>
        <w:rPr>
          <w:rFonts w:cs="Times New Roman"/>
        </w:rPr>
        <w:t>х команд школ Рыбинского района,</w:t>
      </w:r>
    </w:p>
    <w:p w:rsidR="00DC72C6" w:rsidRDefault="00DC72C6" w:rsidP="00DC72C6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>- воспитание патриотизма и высоких моральных качеств.</w:t>
      </w:r>
    </w:p>
    <w:p w:rsidR="00DC72C6" w:rsidRDefault="00DC72C6" w:rsidP="00DC72C6">
      <w:pPr>
        <w:pStyle w:val="a3"/>
        <w:ind w:left="709"/>
        <w:jc w:val="both"/>
        <w:rPr>
          <w:rFonts w:cs="Times New Roman"/>
        </w:rPr>
      </w:pPr>
    </w:p>
    <w:p w:rsidR="00DC72C6" w:rsidRDefault="00DC72C6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Сроки и место  проведения</w:t>
      </w:r>
    </w:p>
    <w:p w:rsidR="00DC72C6" w:rsidRDefault="00DC72C6" w:rsidP="00DC72C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Соревнования «Закрытие лыжного сезона»</w:t>
      </w:r>
      <w:r w:rsidR="00836561">
        <w:rPr>
          <w:rFonts w:cs="Times New Roman"/>
        </w:rPr>
        <w:t xml:space="preserve"> по лыжным гонкам среди учащихся общеобразовательных школ Рыбинского района проводятся 16 марта 2012года в 11-00ч в районе Лесопитомника г</w:t>
      </w:r>
      <w:proofErr w:type="gramStart"/>
      <w:r w:rsidR="00836561">
        <w:rPr>
          <w:rFonts w:cs="Times New Roman"/>
        </w:rPr>
        <w:t>.З</w:t>
      </w:r>
      <w:proofErr w:type="gramEnd"/>
      <w:r w:rsidR="00836561">
        <w:rPr>
          <w:rFonts w:cs="Times New Roman"/>
        </w:rPr>
        <w:t>аозерного.</w:t>
      </w:r>
    </w:p>
    <w:p w:rsidR="00836561" w:rsidRDefault="00836561" w:rsidP="00DC72C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Судейская состоится 14 марта 2012г в 14-00ч в МБОУ ДОД ДЮСШ г. Заозерного.</w:t>
      </w:r>
    </w:p>
    <w:p w:rsidR="00B00EBC" w:rsidRPr="00B00EBC" w:rsidRDefault="00B00EBC" w:rsidP="00B00EBC">
      <w:pPr>
        <w:pStyle w:val="a3"/>
        <w:ind w:left="720"/>
        <w:jc w:val="both"/>
        <w:rPr>
          <w:rFonts w:cs="Times New Roman"/>
          <w:b/>
        </w:rPr>
      </w:pPr>
      <w:r w:rsidRPr="00B00EBC">
        <w:rPr>
          <w:rFonts w:cs="Times New Roman"/>
          <w:b/>
        </w:rPr>
        <w:t>Заявки предоставить на судейской, по телефону или по факсу 2-02-29.</w:t>
      </w:r>
    </w:p>
    <w:p w:rsidR="00B00EBC" w:rsidRDefault="00B00EBC" w:rsidP="00DC72C6">
      <w:pPr>
        <w:pStyle w:val="a3"/>
        <w:ind w:left="720"/>
        <w:jc w:val="both"/>
        <w:rPr>
          <w:rFonts w:cs="Times New Roman"/>
        </w:rPr>
      </w:pPr>
    </w:p>
    <w:p w:rsidR="00836561" w:rsidRPr="00DC72C6" w:rsidRDefault="00836561" w:rsidP="00DC72C6">
      <w:pPr>
        <w:pStyle w:val="a3"/>
        <w:ind w:left="720"/>
        <w:jc w:val="both"/>
        <w:rPr>
          <w:rFonts w:cs="Times New Roman"/>
        </w:rPr>
      </w:pPr>
    </w:p>
    <w:p w:rsidR="00DC72C6" w:rsidRDefault="00836561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Руководство проведением</w:t>
      </w:r>
    </w:p>
    <w:p w:rsidR="00836561" w:rsidRDefault="00836561" w:rsidP="00836561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Общее руководство проведением соревнований осуществляет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>.</w:t>
      </w:r>
    </w:p>
    <w:p w:rsidR="00836561" w:rsidRDefault="00836561" w:rsidP="00836561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Непосредственное проведение соревнований, подготовка лыжной трассы, оборудование, а также соблюдение техники безопасности в местах проведения соревнований возлагается на МБОУ ДОД ДЮСШ г. Заозерного</w:t>
      </w:r>
      <w:r w:rsidR="001F6CA2">
        <w:rPr>
          <w:rFonts w:cs="Times New Roman"/>
        </w:rPr>
        <w:t xml:space="preserve"> и судейскую коллегию.</w:t>
      </w:r>
    </w:p>
    <w:p w:rsidR="001F6CA2" w:rsidRDefault="001F6CA2" w:rsidP="00836561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Главный судья соревнований – Новиков Николай Петрович.</w:t>
      </w:r>
    </w:p>
    <w:p w:rsidR="001F6CA2" w:rsidRPr="00836561" w:rsidRDefault="001F6CA2" w:rsidP="00836561">
      <w:pPr>
        <w:pStyle w:val="a3"/>
        <w:ind w:left="720"/>
        <w:jc w:val="both"/>
        <w:rPr>
          <w:rFonts w:cs="Times New Roman"/>
        </w:rPr>
      </w:pPr>
    </w:p>
    <w:p w:rsidR="00836561" w:rsidRDefault="001F6CA2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Участники соревнований и состав команд</w:t>
      </w:r>
    </w:p>
    <w:p w:rsidR="001F6CA2" w:rsidRDefault="001F6CA2" w:rsidP="001F6CA2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К участию в соревнованиях допускаются команды общеобразовательных школ Рыбинского района. Участники соревнований допускаются по трем возрастным группам у юношей и девушек: 1996-1997гг.р.,</w:t>
      </w:r>
    </w:p>
    <w:p w:rsidR="001F6CA2" w:rsidRDefault="001F6CA2" w:rsidP="001F6CA2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  1998-1999гг.р.,</w:t>
      </w:r>
    </w:p>
    <w:p w:rsidR="001F6CA2" w:rsidRDefault="001F6CA2" w:rsidP="001F6CA2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  2000-2001гг.р. и младше.</w:t>
      </w:r>
    </w:p>
    <w:p w:rsidR="001F6CA2" w:rsidRPr="001F6CA2" w:rsidRDefault="001F6CA2" w:rsidP="001F6CA2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:rsidR="001F6CA2" w:rsidRDefault="00757B73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Документы</w:t>
      </w:r>
    </w:p>
    <w:p w:rsidR="00757B73" w:rsidRDefault="00757B73" w:rsidP="00757B73">
      <w:pPr>
        <w:pStyle w:val="a3"/>
        <w:ind w:left="720"/>
      </w:pPr>
      <w:r w:rsidRPr="001D19F2">
        <w:t>Ответственные представители команд</w:t>
      </w:r>
      <w:r>
        <w:t xml:space="preserve"> обязаны предоставить именные заявки на участие в </w:t>
      </w:r>
      <w:r w:rsidR="00B00EBC">
        <w:t xml:space="preserve">соревнованиях «Закрытие лыжного сезона» </w:t>
      </w:r>
      <w:r>
        <w:t>на судейской.</w:t>
      </w:r>
    </w:p>
    <w:p w:rsidR="00757B73" w:rsidRDefault="00757B73" w:rsidP="0031457C">
      <w:pPr>
        <w:pStyle w:val="a3"/>
        <w:ind w:left="720"/>
      </w:pPr>
      <w:r>
        <w:t>Именная заявка по форме:</w:t>
      </w:r>
    </w:p>
    <w:p w:rsidR="00757B73" w:rsidRDefault="00757B73" w:rsidP="00757B73">
      <w:pPr>
        <w:pStyle w:val="a3"/>
        <w:ind w:left="720"/>
        <w:jc w:val="center"/>
      </w:pPr>
      <w:r>
        <w:t>ЗАЯВКА</w:t>
      </w:r>
    </w:p>
    <w:p w:rsidR="00757B73" w:rsidRPr="00146FB3" w:rsidRDefault="00757B73" w:rsidP="00757B73">
      <w:pPr>
        <w:pStyle w:val="a3"/>
        <w:jc w:val="center"/>
      </w:pPr>
      <w:r>
        <w:t xml:space="preserve">на участие в </w:t>
      </w:r>
      <w:r w:rsidR="00B00EBC">
        <w:t xml:space="preserve">соревнованиях «Закрытие лыжного сезона» </w:t>
      </w:r>
      <w:r>
        <w:t>по лыжным гонкам</w:t>
      </w:r>
    </w:p>
    <w:p w:rsidR="00757B73" w:rsidRDefault="00757B73" w:rsidP="00757B73">
      <w:pPr>
        <w:pStyle w:val="a3"/>
        <w:ind w:left="720"/>
        <w:jc w:val="center"/>
      </w:pPr>
      <w:r w:rsidRPr="00146FB3">
        <w:t xml:space="preserve">среди </w:t>
      </w:r>
      <w:r>
        <w:t xml:space="preserve">учащихся </w:t>
      </w:r>
      <w:r w:rsidRPr="00146FB3">
        <w:t>общеобразовательных школ</w:t>
      </w:r>
      <w:r>
        <w:t xml:space="preserve"> Рыбинского района</w:t>
      </w:r>
    </w:p>
    <w:p w:rsidR="00757B73" w:rsidRDefault="00757B73" w:rsidP="00757B73">
      <w:pPr>
        <w:pStyle w:val="a3"/>
        <w:ind w:left="720"/>
        <w:jc w:val="center"/>
      </w:pPr>
      <w:r>
        <w:t>от команды _____________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полностью ОУ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«_____» ______________ 20___г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дата соревнований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30"/>
        <w:gridCol w:w="3744"/>
        <w:gridCol w:w="1957"/>
        <w:gridCol w:w="1395"/>
        <w:gridCol w:w="1225"/>
      </w:tblGrid>
      <w:tr w:rsidR="00757B73" w:rsidTr="00840FD8">
        <w:tc>
          <w:tcPr>
            <w:tcW w:w="381" w:type="dxa"/>
          </w:tcPr>
          <w:p w:rsidR="00757B73" w:rsidRDefault="00757B73" w:rsidP="00840FD8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757B73" w:rsidRDefault="00757B73" w:rsidP="00840FD8">
            <w:pPr>
              <w:pStyle w:val="a3"/>
              <w:jc w:val="center"/>
            </w:pPr>
            <w:r>
              <w:t xml:space="preserve">Ф.И.О. </w:t>
            </w:r>
          </w:p>
          <w:p w:rsidR="00757B73" w:rsidRDefault="00757B73" w:rsidP="00840FD8">
            <w:pPr>
              <w:pStyle w:val="a3"/>
              <w:jc w:val="center"/>
            </w:pPr>
            <w:r>
              <w:t>(полностью)</w:t>
            </w:r>
          </w:p>
        </w:tc>
        <w:tc>
          <w:tcPr>
            <w:tcW w:w="1984" w:type="dxa"/>
          </w:tcPr>
          <w:p w:rsidR="00757B73" w:rsidRDefault="00757B73" w:rsidP="00840FD8">
            <w:pPr>
              <w:pStyle w:val="a3"/>
              <w:jc w:val="center"/>
            </w:pPr>
            <w:r>
              <w:t>Дата рождения</w:t>
            </w:r>
          </w:p>
        </w:tc>
        <w:tc>
          <w:tcPr>
            <w:tcW w:w="1418" w:type="dxa"/>
          </w:tcPr>
          <w:p w:rsidR="00757B73" w:rsidRDefault="00757B73" w:rsidP="00840FD8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241" w:type="dxa"/>
          </w:tcPr>
          <w:p w:rsidR="00757B73" w:rsidRDefault="00757B73" w:rsidP="00840FD8">
            <w:pPr>
              <w:pStyle w:val="a3"/>
              <w:jc w:val="center"/>
            </w:pPr>
            <w:r>
              <w:t>Виза врача</w:t>
            </w:r>
          </w:p>
        </w:tc>
      </w:tr>
      <w:tr w:rsidR="00757B73" w:rsidTr="00840FD8">
        <w:tc>
          <w:tcPr>
            <w:tcW w:w="381" w:type="dxa"/>
          </w:tcPr>
          <w:p w:rsidR="00757B73" w:rsidRDefault="00757B73" w:rsidP="00840FD8">
            <w:pPr>
              <w:pStyle w:val="a3"/>
              <w:jc w:val="center"/>
            </w:pPr>
          </w:p>
        </w:tc>
        <w:tc>
          <w:tcPr>
            <w:tcW w:w="3827" w:type="dxa"/>
          </w:tcPr>
          <w:p w:rsidR="00757B73" w:rsidRDefault="00757B73" w:rsidP="00840FD8">
            <w:pPr>
              <w:pStyle w:val="a3"/>
              <w:jc w:val="center"/>
            </w:pPr>
          </w:p>
        </w:tc>
        <w:tc>
          <w:tcPr>
            <w:tcW w:w="1984" w:type="dxa"/>
          </w:tcPr>
          <w:p w:rsidR="00757B73" w:rsidRDefault="00757B73" w:rsidP="00840FD8">
            <w:pPr>
              <w:pStyle w:val="a3"/>
              <w:jc w:val="center"/>
            </w:pPr>
          </w:p>
        </w:tc>
        <w:tc>
          <w:tcPr>
            <w:tcW w:w="1418" w:type="dxa"/>
          </w:tcPr>
          <w:p w:rsidR="00757B73" w:rsidRDefault="00757B73" w:rsidP="00840FD8">
            <w:pPr>
              <w:pStyle w:val="a3"/>
              <w:jc w:val="center"/>
            </w:pPr>
          </w:p>
        </w:tc>
        <w:tc>
          <w:tcPr>
            <w:tcW w:w="1241" w:type="dxa"/>
          </w:tcPr>
          <w:p w:rsidR="00757B73" w:rsidRDefault="00757B73" w:rsidP="00840FD8">
            <w:pPr>
              <w:pStyle w:val="a3"/>
              <w:jc w:val="center"/>
            </w:pPr>
          </w:p>
        </w:tc>
      </w:tr>
    </w:tbl>
    <w:p w:rsidR="00757B73" w:rsidRDefault="00757B73" w:rsidP="00757B73">
      <w:pPr>
        <w:pStyle w:val="a3"/>
        <w:ind w:left="720"/>
      </w:pPr>
      <w:r>
        <w:t>К соревнованию допущено ______________________ человек.</w:t>
      </w:r>
    </w:p>
    <w:p w:rsidR="00757B73" w:rsidRDefault="00757B73" w:rsidP="00757B73">
      <w:pPr>
        <w:pStyle w:val="a3"/>
        <w:ind w:left="720"/>
      </w:pPr>
      <w:r>
        <w:t>Врач _____________ /__________________/</w:t>
      </w:r>
    </w:p>
    <w:p w:rsidR="00757B73" w:rsidRDefault="00757B73" w:rsidP="00757B7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подпись                         расшифровка подписи</w:t>
      </w:r>
    </w:p>
    <w:p w:rsidR="00757B73" w:rsidRDefault="00757B73" w:rsidP="00757B73">
      <w:pPr>
        <w:pStyle w:val="a3"/>
        <w:ind w:left="720"/>
      </w:pPr>
      <w:r w:rsidRPr="00AF252D">
        <w:t>Представитель команды</w:t>
      </w:r>
      <w:r>
        <w:t>_______________ /_________________/</w:t>
      </w:r>
    </w:p>
    <w:p w:rsidR="00757B73" w:rsidRPr="00AF252D" w:rsidRDefault="00757B73" w:rsidP="00757B7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подпись                       расшифровка подписи</w:t>
      </w:r>
    </w:p>
    <w:p w:rsidR="00757B73" w:rsidRDefault="00757B73" w:rsidP="00757B73">
      <w:pPr>
        <w:pStyle w:val="a3"/>
        <w:ind w:left="720"/>
      </w:pPr>
      <w:r w:rsidRPr="00AF252D">
        <w:rPr>
          <w:b/>
        </w:rPr>
        <w:t>М.П.</w:t>
      </w:r>
      <w:r>
        <w:t xml:space="preserve">       Директор ОУ _________________/____________________/</w:t>
      </w:r>
    </w:p>
    <w:p w:rsidR="00757B73" w:rsidRDefault="00757B73" w:rsidP="00757B7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подпись                       расшифровка подписи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</w:p>
    <w:p w:rsidR="00757B73" w:rsidRDefault="00757B73" w:rsidP="00757B73">
      <w:pPr>
        <w:pStyle w:val="a3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«_____» ______________ 20___г</w:t>
      </w:r>
    </w:p>
    <w:p w:rsidR="00757B73" w:rsidRDefault="00757B73" w:rsidP="00757B7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дата заполнения заявки</w:t>
      </w:r>
    </w:p>
    <w:p w:rsidR="00757B73" w:rsidRPr="00AF252D" w:rsidRDefault="00757B73" w:rsidP="00757B73">
      <w:pPr>
        <w:pStyle w:val="a3"/>
        <w:ind w:left="720"/>
      </w:pPr>
    </w:p>
    <w:p w:rsidR="00757B73" w:rsidRPr="00B734D5" w:rsidRDefault="00757B73" w:rsidP="00B00EBC">
      <w:pPr>
        <w:pStyle w:val="a3"/>
        <w:numPr>
          <w:ilvl w:val="0"/>
          <w:numId w:val="1"/>
        </w:numPr>
      </w:pPr>
      <w:r>
        <w:rPr>
          <w:b/>
        </w:rPr>
        <w:t>Программа соревнований и условия проведения</w:t>
      </w:r>
    </w:p>
    <w:p w:rsidR="00B00EBC" w:rsidRPr="00B00EBC" w:rsidRDefault="00B00EBC" w:rsidP="00B00EBC">
      <w:pPr>
        <w:pStyle w:val="a3"/>
        <w:ind w:left="720"/>
        <w:jc w:val="center"/>
        <w:rPr>
          <w:rFonts w:ascii="Calibri" w:eastAsia="Times New Roman" w:hAnsi="Calibri" w:cs="Times New Roman"/>
        </w:rPr>
      </w:pPr>
      <w:r>
        <w:t>Индивидуальный</w:t>
      </w:r>
      <w:r w:rsidR="00757B73">
        <w:t xml:space="preserve"> спринт, стиль классический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7"/>
        <w:gridCol w:w="2674"/>
        <w:gridCol w:w="2812"/>
      </w:tblGrid>
      <w:tr w:rsidR="00B00EBC" w:rsidTr="00840FD8">
        <w:trPr>
          <w:trHeight w:val="274"/>
        </w:trPr>
        <w:tc>
          <w:tcPr>
            <w:tcW w:w="2857" w:type="dxa"/>
          </w:tcPr>
          <w:p w:rsidR="00B00EBC" w:rsidRDefault="00B00EB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Год рождения</w:t>
            </w:r>
          </w:p>
        </w:tc>
        <w:tc>
          <w:tcPr>
            <w:tcW w:w="2674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Юноши</w:t>
            </w:r>
          </w:p>
        </w:tc>
        <w:tc>
          <w:tcPr>
            <w:tcW w:w="2812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Девушки</w:t>
            </w:r>
          </w:p>
        </w:tc>
      </w:tr>
      <w:tr w:rsidR="00B00EBC" w:rsidTr="00840FD8">
        <w:trPr>
          <w:trHeight w:val="274"/>
        </w:trPr>
        <w:tc>
          <w:tcPr>
            <w:tcW w:w="2857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1996-1997г.р.</w:t>
            </w:r>
          </w:p>
        </w:tc>
        <w:tc>
          <w:tcPr>
            <w:tcW w:w="2674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1км</w:t>
            </w:r>
          </w:p>
        </w:tc>
        <w:tc>
          <w:tcPr>
            <w:tcW w:w="2812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800м</w:t>
            </w:r>
          </w:p>
        </w:tc>
      </w:tr>
      <w:tr w:rsidR="00B00EBC" w:rsidTr="00840FD8">
        <w:trPr>
          <w:trHeight w:val="274"/>
        </w:trPr>
        <w:tc>
          <w:tcPr>
            <w:tcW w:w="2857" w:type="dxa"/>
          </w:tcPr>
          <w:p w:rsidR="00B00EBC" w:rsidRDefault="00B00EB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</w:t>
            </w:r>
            <w:r w:rsidR="0031457C">
              <w:t>8-1999г.р.</w:t>
            </w:r>
          </w:p>
        </w:tc>
        <w:tc>
          <w:tcPr>
            <w:tcW w:w="2674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1км</w:t>
            </w:r>
          </w:p>
        </w:tc>
        <w:tc>
          <w:tcPr>
            <w:tcW w:w="2812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800м</w:t>
            </w:r>
          </w:p>
        </w:tc>
      </w:tr>
      <w:tr w:rsidR="00B00EBC" w:rsidTr="00840FD8">
        <w:trPr>
          <w:trHeight w:val="274"/>
        </w:trPr>
        <w:tc>
          <w:tcPr>
            <w:tcW w:w="2857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2000-2001г.р. и младше</w:t>
            </w:r>
          </w:p>
        </w:tc>
        <w:tc>
          <w:tcPr>
            <w:tcW w:w="2674" w:type="dxa"/>
          </w:tcPr>
          <w:p w:rsidR="00B00EBC" w:rsidRDefault="00B00EB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1км</w:t>
            </w:r>
          </w:p>
        </w:tc>
        <w:tc>
          <w:tcPr>
            <w:tcW w:w="2812" w:type="dxa"/>
          </w:tcPr>
          <w:p w:rsidR="00B00EBC" w:rsidRDefault="0031457C" w:rsidP="0031457C">
            <w:pPr>
              <w:pStyle w:val="a3"/>
              <w:jc w:val="center"/>
              <w:rPr>
                <w:rFonts w:ascii="Calibri" w:eastAsia="Times New Roman" w:hAnsi="Calibri" w:cs="Times New Roman"/>
              </w:rPr>
            </w:pPr>
            <w:r>
              <w:t>800м</w:t>
            </w:r>
          </w:p>
        </w:tc>
      </w:tr>
    </w:tbl>
    <w:p w:rsidR="00B00EBC" w:rsidRDefault="00B00EBC" w:rsidP="00B00EBC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B00EBC" w:rsidRDefault="00B00EBC" w:rsidP="00B00EBC">
      <w:pPr>
        <w:pStyle w:val="a3"/>
        <w:ind w:left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  <w:r w:rsidRPr="004B07EE">
        <w:rPr>
          <w:rFonts w:ascii="Calibri" w:eastAsia="Times New Roman" w:hAnsi="Calibri" w:cs="Times New Roman"/>
        </w:rPr>
        <w:t>Индивидуальный спринт проводится как гонка с общего старта</w:t>
      </w:r>
      <w:r>
        <w:rPr>
          <w:rFonts w:ascii="Calibri" w:eastAsia="Times New Roman" w:hAnsi="Calibri" w:cs="Times New Roman"/>
        </w:rPr>
        <w:t>, каждый пробегает один круг, дистанция – согласно возрастной группе. Структура четвертьфиналов строится по числу забегов. Число забегов определяется по количеству заявленных участников. В полуфинал выходят с каждого забега четвертьфинала</w:t>
      </w:r>
      <w:r w:rsidR="0031457C">
        <w:t>,</w:t>
      </w:r>
      <w:r>
        <w:rPr>
          <w:rFonts w:ascii="Calibri" w:eastAsia="Times New Roman" w:hAnsi="Calibri" w:cs="Times New Roman"/>
        </w:rPr>
        <w:t xml:space="preserve"> два человека, занявшие первое и второе место. В финале стартуют учащиеся, занявшие первое и второе место в полуфиналах. Остальные участники соревнований разыгрывают места в «утешительном» забеге. </w:t>
      </w:r>
    </w:p>
    <w:p w:rsidR="00B00EBC" w:rsidRPr="004B07EE" w:rsidRDefault="00B00EBC" w:rsidP="00B00EBC">
      <w:pPr>
        <w:pStyle w:val="a3"/>
        <w:ind w:left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Состав участников школы не</w:t>
      </w:r>
      <w:r w:rsidR="00E64AB2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ограничен.</w:t>
      </w:r>
    </w:p>
    <w:p w:rsidR="00B00EBC" w:rsidRDefault="00B00EBC" w:rsidP="005335D6">
      <w:pPr>
        <w:pStyle w:val="a3"/>
      </w:pPr>
    </w:p>
    <w:p w:rsidR="00757B73" w:rsidRDefault="005335D6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Определение победителей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Командное первенство определяется по наибольшей сумме очков, набранной участниками команды, которая определяется по таблице: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1м – 15очков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2м – 12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3м – 10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4м – 7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5м – 6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6м – 5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7м – 4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8м – 3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9м – 2</w:t>
      </w:r>
    </w:p>
    <w:p w:rsid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10м – 1</w:t>
      </w:r>
    </w:p>
    <w:p w:rsidR="005335D6" w:rsidRPr="005335D6" w:rsidRDefault="005335D6" w:rsidP="005335D6">
      <w:pPr>
        <w:pStyle w:val="a3"/>
        <w:ind w:left="720"/>
        <w:jc w:val="both"/>
        <w:rPr>
          <w:rFonts w:cs="Times New Roman"/>
        </w:rPr>
      </w:pPr>
    </w:p>
    <w:p w:rsidR="005335D6" w:rsidRDefault="005335D6" w:rsidP="00DC72C6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Награждение</w:t>
      </w:r>
    </w:p>
    <w:p w:rsidR="005335D6" w:rsidRPr="005335D6" w:rsidRDefault="005335D6" w:rsidP="005335D6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Команды-победительницы и команды призеры в общем зачете награждаются грамотами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>. Победители и призеры в каждой возрастной группе у девушек и юношей награждаются</w:t>
      </w:r>
      <w:r w:rsidR="002247CE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2247CE">
        <w:rPr>
          <w:rFonts w:cs="Times New Roman"/>
        </w:rPr>
        <w:t xml:space="preserve">согласно занятым местам, </w:t>
      </w:r>
      <w:r>
        <w:rPr>
          <w:rFonts w:cs="Times New Roman"/>
        </w:rPr>
        <w:t xml:space="preserve">грамотами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>.</w:t>
      </w:r>
    </w:p>
    <w:p w:rsidR="00DC72C6" w:rsidRPr="00C524E7" w:rsidRDefault="00DC72C6" w:rsidP="00DC72C6">
      <w:pPr>
        <w:pStyle w:val="a3"/>
        <w:ind w:left="709"/>
        <w:jc w:val="both"/>
        <w:rPr>
          <w:rFonts w:cs="Times New Roman"/>
        </w:rPr>
      </w:pPr>
    </w:p>
    <w:p w:rsidR="00313D29" w:rsidRDefault="00313D29"/>
    <w:sectPr w:rsidR="00313D29" w:rsidSect="00E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509"/>
    <w:multiLevelType w:val="hybridMultilevel"/>
    <w:tmpl w:val="3FBA14AE"/>
    <w:lvl w:ilvl="0" w:tplc="D78EF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694B"/>
    <w:multiLevelType w:val="hybridMultilevel"/>
    <w:tmpl w:val="C9F8D804"/>
    <w:lvl w:ilvl="0" w:tplc="CA080C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2C6"/>
    <w:rsid w:val="001F6CA2"/>
    <w:rsid w:val="002247CE"/>
    <w:rsid w:val="00313D29"/>
    <w:rsid w:val="0031457C"/>
    <w:rsid w:val="005335D6"/>
    <w:rsid w:val="00757B73"/>
    <w:rsid w:val="00836561"/>
    <w:rsid w:val="008B11E9"/>
    <w:rsid w:val="00B00EBC"/>
    <w:rsid w:val="00DC72C6"/>
    <w:rsid w:val="00E64AB2"/>
    <w:rsid w:val="00E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C6"/>
    <w:pPr>
      <w:spacing w:after="0" w:line="240" w:lineRule="auto"/>
    </w:pPr>
  </w:style>
  <w:style w:type="table" w:styleId="a4">
    <w:name w:val="Table Grid"/>
    <w:basedOn w:val="a1"/>
    <w:uiPriority w:val="59"/>
    <w:rsid w:val="0075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FEFB-D8FE-41F1-952E-B2526A0C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flax</cp:lastModifiedBy>
  <cp:revision>4</cp:revision>
  <cp:lastPrinted>2012-02-20T02:41:00Z</cp:lastPrinted>
  <dcterms:created xsi:type="dcterms:W3CDTF">2012-02-17T06:55:00Z</dcterms:created>
  <dcterms:modified xsi:type="dcterms:W3CDTF">2012-02-20T02:44:00Z</dcterms:modified>
</cp:coreProperties>
</file>